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79D3" w14:textId="77777777" w:rsidR="00F925D5" w:rsidRPr="00C1692F" w:rsidRDefault="00497D61" w:rsidP="00D03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Calibri" w:eastAsia="Times New Roman" w:hAnsi="Calibri" w:cs="Arial"/>
          <w:b/>
          <w:sz w:val="30"/>
          <w:szCs w:val="30"/>
          <w:lang w:eastAsia="pt-BR"/>
        </w:rPr>
      </w:pPr>
      <w:r w:rsidRPr="00C1692F">
        <w:rPr>
          <w:rFonts w:ascii="Calibri" w:eastAsia="Times New Roman" w:hAnsi="Calibri" w:cs="Arial"/>
          <w:b/>
          <w:sz w:val="30"/>
          <w:szCs w:val="30"/>
          <w:lang w:eastAsia="pt-BR"/>
        </w:rPr>
        <w:t xml:space="preserve">NORMAS DE SEGURANÇA PARA O LABORATÓRIO DE EDUCAÇÃO AMBIENTAL E </w:t>
      </w:r>
      <w:r w:rsidR="000B255B" w:rsidRPr="00C1692F">
        <w:rPr>
          <w:rFonts w:ascii="Calibri" w:eastAsia="Times New Roman" w:hAnsi="Calibri" w:cs="Arial"/>
          <w:b/>
          <w:sz w:val="30"/>
          <w:szCs w:val="30"/>
          <w:lang w:eastAsia="pt-BR"/>
        </w:rPr>
        <w:t>MODELAGEM COMPUTACIONAL</w:t>
      </w:r>
    </w:p>
    <w:p w14:paraId="1D6C79D4" w14:textId="77777777" w:rsidR="00F925D5" w:rsidRPr="00C1692F" w:rsidRDefault="00F925D5" w:rsidP="00F925D5">
      <w:pPr>
        <w:spacing w:line="240" w:lineRule="auto"/>
        <w:rPr>
          <w:rFonts w:ascii="Calibri" w:eastAsia="Times New Roman" w:hAnsi="Calibri" w:cs="Arial"/>
          <w:sz w:val="35"/>
          <w:szCs w:val="35"/>
          <w:lang w:eastAsia="pt-BR"/>
        </w:rPr>
      </w:pPr>
      <w:bookmarkStart w:id="0" w:name="_GoBack"/>
      <w:bookmarkEnd w:id="0"/>
    </w:p>
    <w:p w14:paraId="1D6C79D5" w14:textId="77777777" w:rsidR="00497D61" w:rsidRPr="00220FAF" w:rsidRDefault="00497D61" w:rsidP="00497D61">
      <w:pPr>
        <w:pStyle w:val="Ttulo1"/>
        <w:rPr>
          <w:rFonts w:ascii="Calibri" w:hAnsi="Calibri"/>
          <w:sz w:val="24"/>
          <w:szCs w:val="24"/>
        </w:rPr>
      </w:pPr>
      <w:r w:rsidRPr="00220FAF">
        <w:rPr>
          <w:rFonts w:ascii="Calibri" w:eastAsia="Times New Roman" w:hAnsi="Calibri"/>
          <w:sz w:val="24"/>
          <w:szCs w:val="24"/>
          <w:lang w:eastAsia="pt-BR"/>
        </w:rPr>
        <w:t>Objetivo</w:t>
      </w:r>
    </w:p>
    <w:p w14:paraId="1D6C79D6" w14:textId="77777777" w:rsidR="00497D61" w:rsidRPr="00220FAF" w:rsidRDefault="00497D61" w:rsidP="00DD3F98">
      <w:p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Definir responsabilidades e orientar a conduta dos profissionais e usuários de informática na utilização dos recursos computacionais, visando proteger a integridade e confidencialidade das informações e manter a continuidade operacional.</w:t>
      </w:r>
    </w:p>
    <w:p w14:paraId="1D6C79D7" w14:textId="77777777" w:rsidR="00497D61" w:rsidRPr="00220FAF" w:rsidRDefault="00497D61" w:rsidP="00497D61">
      <w:pPr>
        <w:pStyle w:val="Ttulo1"/>
        <w:rPr>
          <w:rFonts w:ascii="Calibri" w:eastAsia="Times New Roman" w:hAnsi="Calibri"/>
          <w:sz w:val="24"/>
          <w:szCs w:val="24"/>
          <w:lang w:eastAsia="pt-BR"/>
        </w:rPr>
      </w:pPr>
      <w:r w:rsidRPr="00220FAF">
        <w:rPr>
          <w:rFonts w:ascii="Calibri" w:eastAsia="Times New Roman" w:hAnsi="Calibri"/>
          <w:sz w:val="24"/>
          <w:szCs w:val="24"/>
          <w:lang w:eastAsia="pt-BR"/>
        </w:rPr>
        <w:t>Finalidade</w:t>
      </w:r>
    </w:p>
    <w:p w14:paraId="1D6C79D8" w14:textId="77777777" w:rsidR="00497D61" w:rsidRPr="00220FAF" w:rsidRDefault="00497D61" w:rsidP="00DD3F98">
      <w:p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Os recursos da tecnologia de informação disponibilizados neste laboratório são destinados exclusivamente a atividades acadêmicas.</w:t>
      </w:r>
    </w:p>
    <w:p w14:paraId="1D6C79D9" w14:textId="77777777" w:rsidR="00497D61" w:rsidRPr="00220FAF" w:rsidRDefault="00497D61" w:rsidP="00497D61">
      <w:pPr>
        <w:pStyle w:val="Ttulo1"/>
        <w:rPr>
          <w:rFonts w:ascii="Calibri" w:hAnsi="Calibri"/>
          <w:sz w:val="24"/>
          <w:szCs w:val="24"/>
        </w:rPr>
      </w:pPr>
      <w:r w:rsidRPr="00220FAF">
        <w:rPr>
          <w:rFonts w:ascii="Calibri" w:hAnsi="Calibri"/>
          <w:sz w:val="24"/>
          <w:szCs w:val="24"/>
        </w:rPr>
        <w:t>Usuários</w:t>
      </w:r>
    </w:p>
    <w:p w14:paraId="1D6C79DA" w14:textId="77777777" w:rsidR="00497D61" w:rsidRPr="00220FAF" w:rsidRDefault="00497D61" w:rsidP="00DD3F98">
      <w:p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São reconhecidos com</w:t>
      </w:r>
      <w:r w:rsidR="00722A8F" w:rsidRPr="00220FAF">
        <w:rPr>
          <w:rFonts w:ascii="Calibri" w:hAnsi="Calibri"/>
          <w:szCs w:val="24"/>
        </w:rPr>
        <w:t>o usuários:</w:t>
      </w:r>
    </w:p>
    <w:p w14:paraId="1D6C79DB" w14:textId="77777777" w:rsidR="00497D61" w:rsidRPr="00220FAF" w:rsidRDefault="00981947" w:rsidP="00DD3F98">
      <w:p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-</w:t>
      </w:r>
      <w:r w:rsidR="00497D61" w:rsidRPr="00220FAF">
        <w:rPr>
          <w:rFonts w:ascii="Calibri" w:hAnsi="Calibri"/>
          <w:szCs w:val="24"/>
        </w:rPr>
        <w:t xml:space="preserve"> Professores e outros servidores; </w:t>
      </w:r>
    </w:p>
    <w:p w14:paraId="1D6C79DC" w14:textId="77777777" w:rsidR="00497D61" w:rsidRPr="00220FAF" w:rsidRDefault="00981947" w:rsidP="00DD3F98">
      <w:p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-</w:t>
      </w:r>
      <w:r w:rsidR="00497D61" w:rsidRPr="00220FAF">
        <w:rPr>
          <w:rFonts w:ascii="Calibri" w:hAnsi="Calibri"/>
          <w:szCs w:val="24"/>
        </w:rPr>
        <w:t xml:space="preserve"> Estagiários; </w:t>
      </w:r>
    </w:p>
    <w:p w14:paraId="1D6C79DD" w14:textId="77777777" w:rsidR="00497D61" w:rsidRPr="00220FAF" w:rsidRDefault="00981947" w:rsidP="00DD3F98">
      <w:p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-</w:t>
      </w:r>
      <w:r w:rsidR="00321319" w:rsidRPr="00220FAF">
        <w:rPr>
          <w:rFonts w:ascii="Calibri" w:hAnsi="Calibri"/>
          <w:szCs w:val="24"/>
        </w:rPr>
        <w:t xml:space="preserve"> Alunos.</w:t>
      </w:r>
    </w:p>
    <w:p w14:paraId="1D6C79DE" w14:textId="77777777" w:rsidR="00497D61" w:rsidRPr="00220FAF" w:rsidRDefault="00497D61" w:rsidP="00497D61">
      <w:pPr>
        <w:pStyle w:val="Ttulo1"/>
        <w:rPr>
          <w:rFonts w:ascii="Calibri" w:eastAsia="Times New Roman" w:hAnsi="Calibri"/>
          <w:sz w:val="24"/>
          <w:szCs w:val="24"/>
          <w:lang w:eastAsia="pt-BR"/>
        </w:rPr>
      </w:pPr>
      <w:r w:rsidRPr="00220FAF">
        <w:rPr>
          <w:rFonts w:ascii="Calibri" w:eastAsia="Times New Roman" w:hAnsi="Calibri"/>
          <w:sz w:val="24"/>
          <w:szCs w:val="24"/>
          <w:lang w:eastAsia="pt-BR"/>
        </w:rPr>
        <w:t>Atribuições dos usuários do laboratório</w:t>
      </w:r>
    </w:p>
    <w:p w14:paraId="1D6C79DF" w14:textId="77777777" w:rsidR="008231D9" w:rsidRPr="00220FAF" w:rsidRDefault="008231D9" w:rsidP="00981947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 </w:t>
      </w:r>
      <w:r w:rsidR="00497D61" w:rsidRPr="00220FAF">
        <w:rPr>
          <w:rFonts w:ascii="Calibri" w:hAnsi="Calibri"/>
          <w:szCs w:val="24"/>
        </w:rPr>
        <w:t xml:space="preserve">Responder pela guarda e proteção dos recursos computacionais colocados </w:t>
      </w:r>
      <w:r w:rsidRPr="00220FAF">
        <w:rPr>
          <w:rFonts w:ascii="Calibri" w:hAnsi="Calibri"/>
          <w:szCs w:val="24"/>
        </w:rPr>
        <w:t>à</w:t>
      </w:r>
      <w:r w:rsidR="00497D61" w:rsidRPr="00220FAF">
        <w:rPr>
          <w:rFonts w:ascii="Calibri" w:hAnsi="Calibri"/>
          <w:szCs w:val="24"/>
        </w:rPr>
        <w:t xml:space="preserve"> sua disposição para seus trabalhos acadêmicos;</w:t>
      </w:r>
    </w:p>
    <w:p w14:paraId="1D6C79E0" w14:textId="77777777" w:rsidR="008231D9" w:rsidRPr="00220FAF" w:rsidRDefault="00497D61" w:rsidP="00981947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 Adquirir conhecimento técnico necessário para a c</w:t>
      </w:r>
      <w:r w:rsidR="008231D9" w:rsidRPr="00220FAF">
        <w:rPr>
          <w:rFonts w:ascii="Calibri" w:hAnsi="Calibri"/>
          <w:szCs w:val="24"/>
        </w:rPr>
        <w:t>orreta utilização dos recursos;</w:t>
      </w:r>
    </w:p>
    <w:p w14:paraId="1D6C79E1" w14:textId="77777777" w:rsidR="008231D9" w:rsidRPr="00220FAF" w:rsidRDefault="00497D61" w:rsidP="00981947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 Relatar prontamente ao </w:t>
      </w:r>
      <w:r w:rsidR="008231D9" w:rsidRPr="00220FAF">
        <w:rPr>
          <w:rFonts w:ascii="Calibri" w:hAnsi="Calibri"/>
          <w:szCs w:val="24"/>
        </w:rPr>
        <w:t xml:space="preserve">professor </w:t>
      </w:r>
      <w:r w:rsidRPr="00220FAF">
        <w:rPr>
          <w:rFonts w:ascii="Calibri" w:hAnsi="Calibri"/>
          <w:szCs w:val="24"/>
        </w:rPr>
        <w:t xml:space="preserve">qualquer fato ou ameaça à segurança dos recursos como quebra da segurança, fragilidade, mau funcionamento, vírus, acesso indevido ou desnecessário a pastas/diretórios de rede, acesso indevido à Internet, programas instalados sem conhecimento do </w:t>
      </w:r>
      <w:r w:rsidR="008231D9" w:rsidRPr="00220FAF">
        <w:rPr>
          <w:rFonts w:ascii="Calibri" w:hAnsi="Calibri"/>
          <w:szCs w:val="24"/>
        </w:rPr>
        <w:t xml:space="preserve">DRI </w:t>
      </w:r>
      <w:proofErr w:type="spellStart"/>
      <w:r w:rsidR="008231D9" w:rsidRPr="00220FAF">
        <w:rPr>
          <w:rFonts w:ascii="Calibri" w:hAnsi="Calibri"/>
          <w:szCs w:val="24"/>
        </w:rPr>
        <w:t>etc</w:t>
      </w:r>
      <w:proofErr w:type="spellEnd"/>
      <w:r w:rsidR="008231D9" w:rsidRPr="00220FAF">
        <w:rPr>
          <w:rFonts w:ascii="Calibri" w:hAnsi="Calibri"/>
          <w:szCs w:val="24"/>
        </w:rPr>
        <w:t>;</w:t>
      </w:r>
    </w:p>
    <w:p w14:paraId="1D6C79E2" w14:textId="77777777" w:rsidR="00DD3F98" w:rsidRPr="00220FAF" w:rsidRDefault="008231D9" w:rsidP="00DD3F98">
      <w:pPr>
        <w:pStyle w:val="Ttulo1"/>
        <w:rPr>
          <w:rFonts w:ascii="Calibri" w:hAnsi="Calibri"/>
          <w:sz w:val="24"/>
          <w:szCs w:val="24"/>
        </w:rPr>
      </w:pPr>
      <w:r w:rsidRPr="00220FAF">
        <w:rPr>
          <w:rStyle w:val="Ttulo1Char"/>
          <w:rFonts w:ascii="Calibri" w:hAnsi="Calibri"/>
          <w:b/>
          <w:sz w:val="24"/>
          <w:szCs w:val="24"/>
          <w:shd w:val="clear" w:color="auto" w:fill="auto"/>
        </w:rPr>
        <w:t>Regras para utilização dos recursos tecnológicos do</w:t>
      </w:r>
      <w:r w:rsidR="00DD3F98" w:rsidRPr="00220FAF">
        <w:rPr>
          <w:rStyle w:val="Ttulo1Char"/>
          <w:rFonts w:ascii="Calibri" w:hAnsi="Calibri"/>
          <w:b/>
          <w:sz w:val="24"/>
          <w:szCs w:val="24"/>
          <w:shd w:val="clear" w:color="auto" w:fill="auto"/>
        </w:rPr>
        <w:t xml:space="preserve"> laboratório</w:t>
      </w:r>
    </w:p>
    <w:p w14:paraId="1D6C79E3" w14:textId="77777777" w:rsidR="00DD3F98" w:rsidRPr="00220FAF" w:rsidRDefault="008231D9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É proibido configurar ou alterar as configurações de rede e de acesso à Internet dos c</w:t>
      </w:r>
      <w:r w:rsidR="00DD3F98" w:rsidRPr="00220FAF">
        <w:rPr>
          <w:rFonts w:ascii="Calibri" w:hAnsi="Calibri"/>
          <w:szCs w:val="24"/>
        </w:rPr>
        <w:t>omputadores.</w:t>
      </w:r>
    </w:p>
    <w:p w14:paraId="1D6C79E4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É</w:t>
      </w:r>
      <w:r w:rsidR="008231D9" w:rsidRPr="00220FAF">
        <w:rPr>
          <w:rFonts w:ascii="Calibri" w:hAnsi="Calibri"/>
          <w:szCs w:val="24"/>
        </w:rPr>
        <w:t xml:space="preserve"> proibido desinstalar e utilizar computadores sem antivírus instalado</w:t>
      </w:r>
      <w:r w:rsidRPr="00220FAF">
        <w:rPr>
          <w:rFonts w:ascii="Calibri" w:hAnsi="Calibri"/>
          <w:szCs w:val="24"/>
        </w:rPr>
        <w:t>.</w:t>
      </w:r>
    </w:p>
    <w:p w14:paraId="1D6C79E5" w14:textId="77777777" w:rsidR="007F5F2F" w:rsidRPr="00220FAF" w:rsidRDefault="007F5F2F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É proibido aos usuários do Laboratório abrir os computadores, periféricos ou qualquer outro equipamento existente no laboratório.</w:t>
      </w:r>
    </w:p>
    <w:p w14:paraId="1D6C79E6" w14:textId="77777777" w:rsidR="008231D9" w:rsidRPr="00220FAF" w:rsidRDefault="008231D9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lastRenderedPageBreak/>
        <w:t>É expressamente vedado aos usuários a instalação ou remoção de programas de computador, componentes e periféricos nos computadores</w:t>
      </w:r>
      <w:r w:rsidR="00DD3F98" w:rsidRPr="00220FAF">
        <w:rPr>
          <w:rFonts w:ascii="Calibri" w:hAnsi="Calibri"/>
          <w:szCs w:val="24"/>
        </w:rPr>
        <w:t>.</w:t>
      </w:r>
    </w:p>
    <w:p w14:paraId="1D6C79E7" w14:textId="77777777" w:rsidR="00DD3F98" w:rsidRPr="00220FAF" w:rsidRDefault="00DD3F98" w:rsidP="00DD3F98">
      <w:pPr>
        <w:pStyle w:val="Ttulo1"/>
        <w:rPr>
          <w:rFonts w:ascii="Calibri" w:eastAsia="Times New Roman" w:hAnsi="Calibri"/>
          <w:sz w:val="24"/>
          <w:szCs w:val="24"/>
          <w:lang w:eastAsia="pt-BR"/>
        </w:rPr>
      </w:pPr>
      <w:r w:rsidRPr="00220FAF">
        <w:rPr>
          <w:rFonts w:ascii="Calibri" w:hAnsi="Calibri"/>
          <w:sz w:val="24"/>
          <w:szCs w:val="24"/>
        </w:rPr>
        <w:t>Regras para utilização da Internet (navegação) nos laboratórios e salas de pesquisa</w:t>
      </w:r>
    </w:p>
    <w:p w14:paraId="1D6C79E8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Os usuários são responsáveis por toda a utilização da Internet nos computadores.</w:t>
      </w:r>
    </w:p>
    <w:p w14:paraId="1D6C79E9" w14:textId="77777777" w:rsidR="00715C4A" w:rsidRPr="00220FAF" w:rsidRDefault="00715C4A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Quanto à segurança de emails, o usuário deverá estar atento com relação a emails de origem desconhecida ou duvidosa, com arqu</w:t>
      </w:r>
      <w:r w:rsidR="00321319" w:rsidRPr="00220FAF">
        <w:rPr>
          <w:rFonts w:ascii="Calibri" w:hAnsi="Calibri"/>
          <w:szCs w:val="24"/>
        </w:rPr>
        <w:t>ivos anexos, bem como links susp</w:t>
      </w:r>
      <w:r w:rsidRPr="00220FAF">
        <w:rPr>
          <w:rFonts w:ascii="Calibri" w:hAnsi="Calibri"/>
          <w:szCs w:val="24"/>
        </w:rPr>
        <w:t>eitos.</w:t>
      </w:r>
    </w:p>
    <w:p w14:paraId="1D6C79EA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Não é permitido enviar, baixar (download) ou manter em pastas da rede arquivos de músicas, vídeo e arquivos executáveis em geral.</w:t>
      </w:r>
    </w:p>
    <w:p w14:paraId="1D6C79EB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Não é permitido o acesso a sites de Internet com conteúdo pornográfico, jogos, </w:t>
      </w:r>
      <w:proofErr w:type="spellStart"/>
      <w:r w:rsidRPr="00220FAF">
        <w:rPr>
          <w:rFonts w:ascii="Calibri" w:hAnsi="Calibri"/>
          <w:szCs w:val="24"/>
        </w:rPr>
        <w:t>batepapo</w:t>
      </w:r>
      <w:proofErr w:type="spellEnd"/>
      <w:r w:rsidRPr="00220FAF">
        <w:rPr>
          <w:rFonts w:ascii="Calibri" w:hAnsi="Calibri"/>
          <w:szCs w:val="24"/>
        </w:rPr>
        <w:t>, chat, blogger, cartoon, música, além de sites que contenha ferramentas ou regras para invasões de rede, quebra de criptografia, senhas ou outros eventos de quebra de segurança.</w:t>
      </w:r>
    </w:p>
    <w:p w14:paraId="1D6C79EC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É proibido o acesso a sites, a instalação e a utilização de programas de troca de mensagens instantâneas ou arquivos do tipo: ICQ, MSN Messenger, Yahoo Messenger, </w:t>
      </w:r>
      <w:proofErr w:type="spellStart"/>
      <w:r w:rsidRPr="00220FAF">
        <w:rPr>
          <w:rFonts w:ascii="Calibri" w:hAnsi="Calibri"/>
          <w:szCs w:val="24"/>
        </w:rPr>
        <w:t>Bittorrent</w:t>
      </w:r>
      <w:proofErr w:type="spellEnd"/>
      <w:r w:rsidRPr="00220FAF">
        <w:rPr>
          <w:rFonts w:ascii="Calibri" w:hAnsi="Calibri"/>
          <w:szCs w:val="24"/>
        </w:rPr>
        <w:t xml:space="preserve">, </w:t>
      </w:r>
      <w:proofErr w:type="spellStart"/>
      <w:r w:rsidRPr="00220FAF">
        <w:rPr>
          <w:rFonts w:ascii="Calibri" w:hAnsi="Calibri"/>
          <w:szCs w:val="24"/>
        </w:rPr>
        <w:t>Imesh</w:t>
      </w:r>
      <w:proofErr w:type="spellEnd"/>
      <w:r w:rsidRPr="00220FAF">
        <w:rPr>
          <w:rFonts w:ascii="Calibri" w:hAnsi="Calibri"/>
          <w:szCs w:val="24"/>
        </w:rPr>
        <w:t xml:space="preserve">, </w:t>
      </w:r>
      <w:proofErr w:type="spellStart"/>
      <w:r w:rsidRPr="00220FAF">
        <w:rPr>
          <w:rFonts w:ascii="Calibri" w:hAnsi="Calibri"/>
          <w:szCs w:val="24"/>
        </w:rPr>
        <w:t>AudioGalaxy</w:t>
      </w:r>
      <w:proofErr w:type="spellEnd"/>
      <w:r w:rsidRPr="00220FAF">
        <w:rPr>
          <w:rFonts w:ascii="Calibri" w:hAnsi="Calibri"/>
          <w:szCs w:val="24"/>
        </w:rPr>
        <w:t xml:space="preserve">, AIM, Morpheus, </w:t>
      </w:r>
      <w:proofErr w:type="spellStart"/>
      <w:r w:rsidRPr="00220FAF">
        <w:rPr>
          <w:rFonts w:ascii="Calibri" w:hAnsi="Calibri"/>
          <w:szCs w:val="24"/>
        </w:rPr>
        <w:t>Kaaza</w:t>
      </w:r>
      <w:proofErr w:type="spellEnd"/>
      <w:r w:rsidRPr="00220FAF">
        <w:rPr>
          <w:rFonts w:ascii="Calibri" w:hAnsi="Calibri"/>
          <w:szCs w:val="24"/>
        </w:rPr>
        <w:t>, Napster e outros.</w:t>
      </w:r>
    </w:p>
    <w:p w14:paraId="1D6C79ED" w14:textId="77777777" w:rsidR="00DD3F98" w:rsidRPr="00220FAF" w:rsidRDefault="00321319" w:rsidP="00DD3F98">
      <w:pPr>
        <w:pStyle w:val="Ttulo1"/>
        <w:rPr>
          <w:rFonts w:ascii="Calibri" w:hAnsi="Calibri"/>
          <w:sz w:val="24"/>
          <w:szCs w:val="24"/>
        </w:rPr>
      </w:pPr>
      <w:r w:rsidRPr="00220FAF">
        <w:rPr>
          <w:rFonts w:ascii="Calibri" w:hAnsi="Calibri"/>
          <w:sz w:val="24"/>
          <w:szCs w:val="24"/>
        </w:rPr>
        <w:t>Regras de conduta no</w:t>
      </w:r>
      <w:r w:rsidR="00DD3F98" w:rsidRPr="00220FAF">
        <w:rPr>
          <w:rFonts w:ascii="Calibri" w:hAnsi="Calibri"/>
          <w:sz w:val="24"/>
          <w:szCs w:val="24"/>
        </w:rPr>
        <w:t xml:space="preserve"> la</w:t>
      </w:r>
      <w:r w:rsidRPr="00220FAF">
        <w:rPr>
          <w:rFonts w:ascii="Calibri" w:hAnsi="Calibri"/>
          <w:sz w:val="24"/>
          <w:szCs w:val="24"/>
        </w:rPr>
        <w:t>boratório</w:t>
      </w:r>
      <w:r w:rsidR="00DD3F98" w:rsidRPr="00220FAF">
        <w:rPr>
          <w:rFonts w:ascii="Calibri" w:hAnsi="Calibri"/>
          <w:sz w:val="24"/>
          <w:szCs w:val="24"/>
        </w:rPr>
        <w:t xml:space="preserve"> e sala de pesquisa </w:t>
      </w:r>
    </w:p>
    <w:p w14:paraId="1D6C79EE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A utilização dos Laboratórios deve ser feita de modo a preservar suas instalações, mantendo o ambiente limpo e os equipamentos nas condições em que foi encontrado ao chegar.</w:t>
      </w:r>
    </w:p>
    <w:p w14:paraId="1D6C79EF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Os usuários deverão manter uma conduta de respeito para com os professores, monitores e alunos, </w:t>
      </w:r>
      <w:proofErr w:type="spellStart"/>
      <w:r w:rsidRPr="00220FAF">
        <w:rPr>
          <w:rFonts w:ascii="Calibri" w:hAnsi="Calibri"/>
          <w:szCs w:val="24"/>
        </w:rPr>
        <w:t>dirigindose</w:t>
      </w:r>
      <w:proofErr w:type="spellEnd"/>
      <w:r w:rsidRPr="00220FAF">
        <w:rPr>
          <w:rFonts w:ascii="Calibri" w:hAnsi="Calibri"/>
          <w:szCs w:val="24"/>
        </w:rPr>
        <w:t xml:space="preserve"> a todos de forma cordial e educada.</w:t>
      </w:r>
    </w:p>
    <w:p w14:paraId="1D6C79F0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Durante as aulas nos laboratórios </w:t>
      </w:r>
      <w:proofErr w:type="spellStart"/>
      <w:r w:rsidRPr="00220FAF">
        <w:rPr>
          <w:rFonts w:ascii="Calibri" w:hAnsi="Calibri"/>
          <w:szCs w:val="24"/>
        </w:rPr>
        <w:t>devese</w:t>
      </w:r>
      <w:proofErr w:type="spellEnd"/>
      <w:r w:rsidRPr="00220FAF">
        <w:rPr>
          <w:rFonts w:ascii="Calibri" w:hAnsi="Calibri"/>
          <w:szCs w:val="24"/>
        </w:rPr>
        <w:t xml:space="preserve"> manter o silêncio, evitando conversas paralelas às explicações dos professores e quaisquer atividades não pertinentes.</w:t>
      </w:r>
    </w:p>
    <w:p w14:paraId="1D6C79F1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Os equipamentos devem ser usados de modo adequado ao aprendizado dos conteúdos propostos pelos professores.</w:t>
      </w:r>
    </w:p>
    <w:p w14:paraId="1D6C79F2" w14:textId="77777777" w:rsidR="007F5F2F" w:rsidRPr="00220FAF" w:rsidRDefault="007F5F2F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Ao final da aula, os alunos devem desligar os c</w:t>
      </w:r>
      <w:r w:rsidR="005640F7" w:rsidRPr="00220FAF">
        <w:rPr>
          <w:rFonts w:ascii="Calibri" w:hAnsi="Calibri"/>
          <w:szCs w:val="24"/>
        </w:rPr>
        <w:t>omputadores e o filtro de linha;</w:t>
      </w:r>
    </w:p>
    <w:p w14:paraId="1D6C79F3" w14:textId="77777777" w:rsidR="006770D0" w:rsidRPr="00220FAF" w:rsidRDefault="006770D0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Ao final da aula, o professor deve guardar os equipamentos </w:t>
      </w:r>
      <w:r w:rsidR="001E0ECF" w:rsidRPr="00220FAF">
        <w:rPr>
          <w:rFonts w:ascii="Calibri" w:hAnsi="Calibri"/>
          <w:szCs w:val="24"/>
        </w:rPr>
        <w:t>nos armários, desligar luzes e ventiladores e fechar a porta.</w:t>
      </w:r>
    </w:p>
    <w:p w14:paraId="1D6C79F4" w14:textId="77777777" w:rsidR="007F5F2F" w:rsidRPr="00220FAF" w:rsidRDefault="007F5F2F" w:rsidP="00DD3F98">
      <w:pPr>
        <w:rPr>
          <w:rFonts w:ascii="Calibri" w:hAnsi="Calibri"/>
          <w:szCs w:val="24"/>
        </w:rPr>
      </w:pPr>
    </w:p>
    <w:p w14:paraId="1D6C79F5" w14:textId="77777777" w:rsidR="007F5F2F" w:rsidRPr="00220FAF" w:rsidRDefault="007F5F2F" w:rsidP="007F5F2F">
      <w:pPr>
        <w:ind w:firstLine="0"/>
        <w:rPr>
          <w:rFonts w:ascii="Calibri" w:hAnsi="Calibri"/>
          <w:b/>
          <w:szCs w:val="24"/>
        </w:rPr>
      </w:pPr>
      <w:r w:rsidRPr="00220FAF">
        <w:rPr>
          <w:rFonts w:ascii="Calibri" w:hAnsi="Calibri"/>
          <w:b/>
          <w:szCs w:val="24"/>
        </w:rPr>
        <w:t>Em caso de acidente:</w:t>
      </w:r>
    </w:p>
    <w:p w14:paraId="1D6C79F6" w14:textId="77777777" w:rsidR="007F5F2F" w:rsidRPr="00220FAF" w:rsidRDefault="007F5F2F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lastRenderedPageBreak/>
        <w:t>Em caso de acidente dentro do Laboratório de Informática (descargas elétricas, quedas, batidas, queimaduras, desmaios, etc.) cabe ao professor pedir auxílio ao setor responsável.</w:t>
      </w:r>
    </w:p>
    <w:p w14:paraId="1D6C79F7" w14:textId="77777777" w:rsidR="00DD3F98" w:rsidRPr="00220FAF" w:rsidRDefault="00DD3F98" w:rsidP="00DD3F98">
      <w:pPr>
        <w:ind w:firstLine="0"/>
        <w:rPr>
          <w:rFonts w:ascii="Calibri" w:hAnsi="Calibri"/>
          <w:b/>
          <w:szCs w:val="24"/>
        </w:rPr>
      </w:pPr>
    </w:p>
    <w:p w14:paraId="1D6C79F8" w14:textId="77777777" w:rsidR="00DD3F98" w:rsidRPr="00220FAF" w:rsidRDefault="00DD3F98" w:rsidP="00DD3F98">
      <w:pPr>
        <w:ind w:firstLine="0"/>
        <w:rPr>
          <w:rFonts w:ascii="Calibri" w:hAnsi="Calibri"/>
          <w:b/>
          <w:szCs w:val="24"/>
        </w:rPr>
      </w:pPr>
      <w:r w:rsidRPr="00220FAF">
        <w:rPr>
          <w:rFonts w:ascii="Calibri" w:hAnsi="Calibri"/>
          <w:b/>
          <w:szCs w:val="24"/>
        </w:rPr>
        <w:t>Não serão permitidos nos laboratórios</w:t>
      </w:r>
    </w:p>
    <w:p w14:paraId="1D6C79F9" w14:textId="77777777" w:rsidR="00321319" w:rsidRPr="00220FAF" w:rsidRDefault="00321319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Ingerir alimentos e</w:t>
      </w:r>
      <w:r w:rsidR="00DD3F98" w:rsidRPr="00220FAF">
        <w:rPr>
          <w:rFonts w:ascii="Calibri" w:hAnsi="Calibri"/>
          <w:szCs w:val="24"/>
        </w:rPr>
        <w:t xml:space="preserve"> bebidas</w:t>
      </w:r>
      <w:r w:rsidRPr="00220FAF">
        <w:rPr>
          <w:rFonts w:ascii="Calibri" w:hAnsi="Calibri"/>
          <w:szCs w:val="24"/>
        </w:rPr>
        <w:t xml:space="preserve"> e fumar;</w:t>
      </w:r>
    </w:p>
    <w:p w14:paraId="1D6C79FA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A prática de jogos, eletrônico</w:t>
      </w:r>
      <w:r w:rsidR="00321319" w:rsidRPr="00220FAF">
        <w:rPr>
          <w:rFonts w:ascii="Calibri" w:hAnsi="Calibri"/>
          <w:szCs w:val="24"/>
        </w:rPr>
        <w:t>s</w:t>
      </w:r>
      <w:r w:rsidRPr="00220FAF">
        <w:rPr>
          <w:rFonts w:ascii="Calibri" w:hAnsi="Calibri"/>
          <w:szCs w:val="24"/>
        </w:rPr>
        <w:t xml:space="preserve"> ou não, exceto jogos com objetivo pedagógico e previamente indicados por um professor;</w:t>
      </w:r>
    </w:p>
    <w:p w14:paraId="1D6C79FB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O uso de aparelhos eletrônicos, tais como telefones celulares</w:t>
      </w:r>
      <w:r w:rsidR="00071D6B" w:rsidRPr="00220FAF">
        <w:rPr>
          <w:rFonts w:ascii="Calibri" w:hAnsi="Calibri"/>
          <w:szCs w:val="24"/>
        </w:rPr>
        <w:t xml:space="preserve">, smartphones, </w:t>
      </w:r>
      <w:r w:rsidRPr="00220FAF">
        <w:rPr>
          <w:rFonts w:ascii="Calibri" w:hAnsi="Calibri"/>
          <w:szCs w:val="24"/>
        </w:rPr>
        <w:t>mp3 players</w:t>
      </w:r>
      <w:r w:rsidR="00071D6B" w:rsidRPr="00220FAF">
        <w:rPr>
          <w:rFonts w:ascii="Calibri" w:hAnsi="Calibri"/>
          <w:szCs w:val="24"/>
        </w:rPr>
        <w:t xml:space="preserve"> </w:t>
      </w:r>
      <w:proofErr w:type="spellStart"/>
      <w:r w:rsidR="00071D6B" w:rsidRPr="00220FAF">
        <w:rPr>
          <w:rFonts w:ascii="Calibri" w:hAnsi="Calibri"/>
          <w:szCs w:val="24"/>
        </w:rPr>
        <w:t>etc</w:t>
      </w:r>
      <w:proofErr w:type="spellEnd"/>
      <w:r w:rsidRPr="00220FAF">
        <w:rPr>
          <w:rFonts w:ascii="Calibri" w:hAnsi="Calibri"/>
          <w:szCs w:val="24"/>
        </w:rPr>
        <w:t>;</w:t>
      </w:r>
    </w:p>
    <w:p w14:paraId="1D6C79FC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Sentar sobre as mesas ou colocar os pés sobre as mesas e cadeiras;</w:t>
      </w:r>
    </w:p>
    <w:p w14:paraId="1D6C79FD" w14:textId="77777777" w:rsidR="00DD3F98" w:rsidRPr="00220FAF" w:rsidRDefault="00DD3F98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>A presença em aulas nos laboratórios de alunos de outras turmas;</w:t>
      </w:r>
    </w:p>
    <w:p w14:paraId="1D6C79FE" w14:textId="77777777" w:rsidR="00DD3F98" w:rsidRPr="00220FAF" w:rsidRDefault="00321319" w:rsidP="00C15C1F">
      <w:pPr>
        <w:pStyle w:val="PargrafodaLista"/>
        <w:numPr>
          <w:ilvl w:val="0"/>
          <w:numId w:val="1"/>
        </w:numPr>
        <w:rPr>
          <w:rFonts w:ascii="Calibri" w:hAnsi="Calibri"/>
          <w:szCs w:val="24"/>
        </w:rPr>
      </w:pPr>
      <w:r w:rsidRPr="00220FAF">
        <w:rPr>
          <w:rFonts w:ascii="Calibri" w:hAnsi="Calibri"/>
          <w:szCs w:val="24"/>
        </w:rPr>
        <w:t xml:space="preserve">A presença de alunos </w:t>
      </w:r>
      <w:r w:rsidR="00DD3F98" w:rsidRPr="00220FAF">
        <w:rPr>
          <w:rFonts w:ascii="Calibri" w:hAnsi="Calibri"/>
          <w:szCs w:val="24"/>
        </w:rPr>
        <w:t>nos laboratórios du</w:t>
      </w:r>
      <w:r w:rsidRPr="00220FAF">
        <w:rPr>
          <w:rFonts w:ascii="Calibri" w:hAnsi="Calibri"/>
          <w:szCs w:val="24"/>
        </w:rPr>
        <w:t>rante o horário de intervalo sem autorização de um responsável.</w:t>
      </w:r>
    </w:p>
    <w:p w14:paraId="1D6C79FF" w14:textId="77777777" w:rsidR="00DD3F98" w:rsidRPr="00C1692F" w:rsidRDefault="00DD3F98" w:rsidP="00DD3F98">
      <w:pPr>
        <w:rPr>
          <w:rFonts w:ascii="Calibri" w:hAnsi="Calibri"/>
        </w:rPr>
      </w:pPr>
    </w:p>
    <w:sectPr w:rsidR="00DD3F98" w:rsidRPr="00C1692F" w:rsidSect="00DC4DF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87E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369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9B6A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F26BD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6457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5D5"/>
    <w:rsid w:val="00071D6B"/>
    <w:rsid w:val="00077D83"/>
    <w:rsid w:val="000B255B"/>
    <w:rsid w:val="00141362"/>
    <w:rsid w:val="00162804"/>
    <w:rsid w:val="001D5CCD"/>
    <w:rsid w:val="001E0ECF"/>
    <w:rsid w:val="002205B9"/>
    <w:rsid w:val="00220FAF"/>
    <w:rsid w:val="00321319"/>
    <w:rsid w:val="0034744F"/>
    <w:rsid w:val="003B1972"/>
    <w:rsid w:val="00497D61"/>
    <w:rsid w:val="005640F7"/>
    <w:rsid w:val="00633259"/>
    <w:rsid w:val="006770D0"/>
    <w:rsid w:val="00715C4A"/>
    <w:rsid w:val="00722A8F"/>
    <w:rsid w:val="007F5F2F"/>
    <w:rsid w:val="008231D9"/>
    <w:rsid w:val="00981947"/>
    <w:rsid w:val="00C15C1F"/>
    <w:rsid w:val="00C1692F"/>
    <w:rsid w:val="00C71508"/>
    <w:rsid w:val="00D03993"/>
    <w:rsid w:val="00DC4DFE"/>
    <w:rsid w:val="00DD3F98"/>
    <w:rsid w:val="00E97CEF"/>
    <w:rsid w:val="00F925D5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79D3"/>
  <w15:docId w15:val="{231FC4E3-E092-4B98-84C9-944CD77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D61"/>
    <w:pPr>
      <w:spacing w:after="0" w:line="360" w:lineRule="auto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97D61"/>
    <w:pPr>
      <w:keepNext/>
      <w:keepLines/>
      <w:shd w:val="clear" w:color="auto" w:fill="D9D9D9" w:themeFill="background1" w:themeFillShade="D9"/>
      <w:spacing w:before="240"/>
      <w:ind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925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5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5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5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5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5D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97D61"/>
    <w:rPr>
      <w:rFonts w:asciiTheme="majorHAnsi" w:eastAsiaTheme="majorEastAsia" w:hAnsiTheme="majorHAnsi" w:cstheme="majorBidi"/>
      <w:b/>
      <w:sz w:val="32"/>
      <w:szCs w:val="32"/>
      <w:shd w:val="clear" w:color="auto" w:fill="D9D9D9" w:themeFill="background1" w:themeFillShade="D9"/>
    </w:rPr>
  </w:style>
  <w:style w:type="paragraph" w:styleId="PargrafodaLista">
    <w:name w:val="List Paragraph"/>
    <w:basedOn w:val="Normal"/>
    <w:uiPriority w:val="34"/>
    <w:qFormat/>
    <w:rsid w:val="00D0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Wagner Moravia</cp:lastModifiedBy>
  <cp:revision>3</cp:revision>
  <cp:lastPrinted>2015-06-24T17:15:00Z</cp:lastPrinted>
  <dcterms:created xsi:type="dcterms:W3CDTF">2015-07-06T18:15:00Z</dcterms:created>
  <dcterms:modified xsi:type="dcterms:W3CDTF">2019-09-16T18:27:00Z</dcterms:modified>
</cp:coreProperties>
</file>